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D024F" w14:textId="7E1415F1" w:rsidR="00A73B66" w:rsidRPr="0058061B" w:rsidRDefault="00A73B66" w:rsidP="00A73B66">
      <w:pPr>
        <w:pStyle w:val="Sansinterligne"/>
        <w:jc w:val="center"/>
        <w:rPr>
          <w:rFonts w:ascii="Times New Roman" w:hAnsi="Times New Roman"/>
        </w:rPr>
      </w:pPr>
      <w:r w:rsidRPr="00DE7BFA">
        <w:rPr>
          <w:rFonts w:eastAsia="Times New Roman" w:cs="Calibri"/>
          <w:noProof/>
          <w:sz w:val="20"/>
          <w:szCs w:val="20"/>
          <w:lang w:eastAsia="fr-FR"/>
        </w:rPr>
        <w:drawing>
          <wp:anchor distT="0" distB="0" distL="114300" distR="114300" simplePos="0" relativeHeight="251659264" behindDoc="0" locked="0" layoutInCell="1" allowOverlap="1" wp14:anchorId="639AAC18" wp14:editId="3DCA401B">
            <wp:simplePos x="0" y="0"/>
            <wp:positionH relativeFrom="margin">
              <wp:posOffset>-361950</wp:posOffset>
            </wp:positionH>
            <wp:positionV relativeFrom="paragraph">
              <wp:posOffset>0</wp:posOffset>
            </wp:positionV>
            <wp:extent cx="1586230" cy="390525"/>
            <wp:effectExtent l="0" t="0" r="0" b="9525"/>
            <wp:wrapThrough wrapText="bothSides">
              <wp:wrapPolygon edited="0">
                <wp:start x="0" y="0"/>
                <wp:lineTo x="0" y="21073"/>
                <wp:lineTo x="21271" y="21073"/>
                <wp:lineTo x="21271" y="0"/>
                <wp:lineTo x="0" y="0"/>
              </wp:wrapPolygon>
            </wp:wrapThrough>
            <wp:docPr id="1" name="Image 1" descr="C:\Users\ieymer\AppData\Local\Microsoft\Windows\INetCache\Content.Word\LOGO GIE SEPTEMBRE 202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eymer\AppData\Local\Microsoft\Windows\INetCache\Content.Word\LOGO GIE SEPTEMBRE 2021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CE5509" w14:textId="316712C2" w:rsidR="00A73B66" w:rsidRPr="00DE7BFA" w:rsidRDefault="00A73B66" w:rsidP="00A73B66">
      <w:pPr>
        <w:rPr>
          <w:rFonts w:ascii="Aptos Display" w:eastAsia="Arial Narrow" w:hAnsi="Aptos Display"/>
          <w:b/>
          <w:bCs/>
          <w:color w:val="0070C0"/>
          <w:sz w:val="28"/>
          <w:szCs w:val="28"/>
        </w:rPr>
      </w:pPr>
      <w:r>
        <w:rPr>
          <w:rFonts w:ascii="Aptos Display" w:eastAsia="Arial Narrow" w:hAnsi="Aptos Display"/>
          <w:b/>
          <w:bCs/>
          <w:color w:val="0070C0"/>
          <w:sz w:val="28"/>
          <w:szCs w:val="28"/>
        </w:rPr>
        <w:t xml:space="preserve">                                                       </w:t>
      </w:r>
      <w:r w:rsidRPr="00DE7BFA">
        <w:rPr>
          <w:rFonts w:ascii="Aptos Display" w:eastAsia="Arial Narrow" w:hAnsi="Aptos Display"/>
          <w:b/>
          <w:bCs/>
          <w:color w:val="0070C0"/>
          <w:sz w:val="28"/>
          <w:szCs w:val="28"/>
        </w:rPr>
        <w:t>Consultation n° 2026-GIE-01</w:t>
      </w:r>
      <w:r w:rsidR="004821BF">
        <w:rPr>
          <w:rFonts w:ascii="Aptos Display" w:eastAsia="Arial Narrow" w:hAnsi="Aptos Display"/>
          <w:b/>
          <w:bCs/>
          <w:color w:val="0070C0"/>
          <w:sz w:val="28"/>
          <w:szCs w:val="28"/>
        </w:rPr>
        <w:t>8</w:t>
      </w:r>
    </w:p>
    <w:p w14:paraId="56A106EC" w14:textId="7C39FFEA" w:rsidR="00A73B66" w:rsidRPr="002C2C98" w:rsidRDefault="00A73B66" w:rsidP="00A73B66">
      <w:pPr>
        <w:jc w:val="center"/>
        <w:rPr>
          <w:rFonts w:ascii="Aptos Display" w:eastAsia="Arial Narrow" w:hAnsi="Aptos Display"/>
          <w:b/>
          <w:bCs/>
          <w:sz w:val="28"/>
          <w:szCs w:val="28"/>
        </w:rPr>
      </w:pPr>
      <w:r w:rsidRPr="002C2C98">
        <w:rPr>
          <w:rFonts w:ascii="Aptos Display" w:eastAsia="Arial Narrow" w:hAnsi="Aptos Display"/>
          <w:b/>
          <w:bCs/>
          <w:sz w:val="28"/>
          <w:szCs w:val="28"/>
        </w:rPr>
        <w:t xml:space="preserve">Marché Public de </w:t>
      </w:r>
      <w:r w:rsidR="004821BF">
        <w:rPr>
          <w:rFonts w:ascii="Aptos Display" w:eastAsia="Arial Narrow" w:hAnsi="Aptos Display"/>
          <w:b/>
          <w:bCs/>
          <w:sz w:val="28"/>
          <w:szCs w:val="28"/>
        </w:rPr>
        <w:t>travaux</w:t>
      </w:r>
      <w:r>
        <w:rPr>
          <w:rFonts w:ascii="Aptos Display" w:eastAsia="Arial Narrow" w:hAnsi="Aptos Display"/>
          <w:b/>
          <w:bCs/>
          <w:sz w:val="28"/>
          <w:szCs w:val="28"/>
        </w:rPr>
        <w:t xml:space="preserve"> </w:t>
      </w:r>
    </w:p>
    <w:p w14:paraId="0613AE67" w14:textId="487F2484" w:rsidR="00A73B66" w:rsidRPr="00170194" w:rsidRDefault="00A73B66" w:rsidP="00A73B66">
      <w:pPr>
        <w:pStyle w:val="Sansinterligne"/>
        <w:jc w:val="center"/>
        <w:rPr>
          <w:rFonts w:ascii="Lato" w:hAnsi="Lato"/>
        </w:rPr>
      </w:pPr>
    </w:p>
    <w:p w14:paraId="34DB9F2F" w14:textId="77777777" w:rsidR="004821BF" w:rsidRDefault="00A73B66" w:rsidP="00A73B66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/>
        <w:jc w:val="center"/>
        <w:rPr>
          <w:rFonts w:ascii="Lato" w:hAnsi="Lato"/>
          <w:b/>
          <w:bCs/>
          <w:color w:val="0070C0"/>
          <w:sz w:val="28"/>
          <w:szCs w:val="28"/>
        </w:rPr>
      </w:pPr>
      <w:r>
        <w:br/>
      </w:r>
      <w:r w:rsidR="004821BF">
        <w:rPr>
          <w:rFonts w:ascii="Lato" w:hAnsi="Lato"/>
          <w:b/>
          <w:bCs/>
          <w:color w:val="0070C0"/>
          <w:sz w:val="28"/>
          <w:szCs w:val="28"/>
        </w:rPr>
        <w:t>TRAVAUX TOUS CORPS D’ETAT DANS LES DIFFERENTES</w:t>
      </w:r>
      <w:r>
        <w:rPr>
          <w:rFonts w:ascii="Lato" w:hAnsi="Lato"/>
          <w:b/>
          <w:bCs/>
          <w:color w:val="0070C0"/>
          <w:sz w:val="28"/>
          <w:szCs w:val="28"/>
        </w:rPr>
        <w:t xml:space="preserve"> ETABLISSEMENTS </w:t>
      </w:r>
      <w:r w:rsidR="004821BF">
        <w:rPr>
          <w:rFonts w:ascii="Lato" w:hAnsi="Lato"/>
          <w:b/>
          <w:bCs/>
          <w:color w:val="0070C0"/>
          <w:sz w:val="28"/>
          <w:szCs w:val="28"/>
        </w:rPr>
        <w:t>DE LA CCIR</w:t>
      </w:r>
    </w:p>
    <w:p w14:paraId="405D1ADD" w14:textId="63238C88" w:rsidR="00A73B66" w:rsidRPr="00D37672" w:rsidRDefault="004821BF" w:rsidP="00A73B66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/>
        <w:jc w:val="center"/>
        <w:rPr>
          <w:rFonts w:ascii="Lato" w:hAnsi="Lato"/>
          <w:b/>
          <w:color w:val="0070C0"/>
          <w:sz w:val="28"/>
          <w:szCs w:val="28"/>
        </w:rPr>
      </w:pPr>
      <w:r>
        <w:rPr>
          <w:rFonts w:ascii="Lato" w:hAnsi="Lato"/>
          <w:b/>
          <w:bCs/>
          <w:color w:val="0070C0"/>
          <w:sz w:val="28"/>
          <w:szCs w:val="28"/>
        </w:rPr>
        <w:t xml:space="preserve">ET DES </w:t>
      </w:r>
      <w:r w:rsidR="00A73B66">
        <w:rPr>
          <w:rFonts w:ascii="Lato" w:hAnsi="Lato"/>
          <w:b/>
          <w:bCs/>
          <w:color w:val="0070C0"/>
          <w:sz w:val="28"/>
          <w:szCs w:val="28"/>
        </w:rPr>
        <w:t>ADHERENTS MEMBRES DU GIE GROUPE CCIR PARIS-IDF</w:t>
      </w:r>
      <w:r w:rsidR="00A73B66">
        <w:br/>
      </w:r>
      <w:r w:rsidR="008532CD">
        <w:rPr>
          <w:rFonts w:ascii="Lato" w:hAnsi="Lato"/>
          <w:b/>
          <w:color w:val="0070C0"/>
          <w:sz w:val="28"/>
          <w:szCs w:val="28"/>
        </w:rPr>
        <w:t>Lot 1</w:t>
      </w:r>
      <w:r w:rsidR="00DE352F">
        <w:rPr>
          <w:rFonts w:ascii="Lato" w:hAnsi="Lato"/>
          <w:b/>
          <w:color w:val="0070C0"/>
          <w:sz w:val="28"/>
          <w:szCs w:val="28"/>
        </w:rPr>
        <w:t>3</w:t>
      </w:r>
      <w:r w:rsidR="008532CD">
        <w:rPr>
          <w:rFonts w:ascii="Lato" w:hAnsi="Lato"/>
          <w:b/>
          <w:color w:val="0070C0"/>
          <w:sz w:val="28"/>
          <w:szCs w:val="28"/>
        </w:rPr>
        <w:t xml:space="preserve"> – </w:t>
      </w:r>
      <w:r w:rsidR="00DE352F">
        <w:rPr>
          <w:rFonts w:ascii="Lato" w:hAnsi="Lato"/>
          <w:b/>
          <w:color w:val="0070C0"/>
          <w:sz w:val="28"/>
          <w:szCs w:val="28"/>
        </w:rPr>
        <w:t>Travaux de voirie et assainissements</w:t>
      </w:r>
    </w:p>
    <w:p w14:paraId="25043CD5" w14:textId="77777777" w:rsidR="00A73B66" w:rsidRDefault="00A73B66" w:rsidP="00A73B66">
      <w:pPr>
        <w:pStyle w:val="Sansinterligne"/>
        <w:jc w:val="center"/>
        <w:rPr>
          <w:rFonts w:ascii="Lato" w:hAnsi="Lato"/>
          <w:b/>
          <w:sz w:val="36"/>
          <w:szCs w:val="36"/>
        </w:rPr>
      </w:pPr>
    </w:p>
    <w:p w14:paraId="715F795A" w14:textId="77777777" w:rsidR="00FF2C57" w:rsidRDefault="00A73B66" w:rsidP="00A73B66">
      <w:pPr>
        <w:pStyle w:val="Sansinterligne"/>
        <w:jc w:val="center"/>
        <w:rPr>
          <w:rFonts w:ascii="Lato" w:hAnsi="Lato"/>
          <w:b/>
          <w:sz w:val="36"/>
          <w:szCs w:val="36"/>
        </w:rPr>
      </w:pPr>
      <w:r w:rsidRPr="002C2C98">
        <w:rPr>
          <w:rFonts w:ascii="Lato" w:hAnsi="Lato"/>
          <w:b/>
          <w:sz w:val="36"/>
          <w:szCs w:val="36"/>
        </w:rPr>
        <w:t>Cadre de Réponse Technique</w:t>
      </w:r>
      <w:r w:rsidR="00FF2C57">
        <w:rPr>
          <w:rFonts w:ascii="Lato" w:hAnsi="Lato"/>
          <w:b/>
          <w:sz w:val="36"/>
          <w:szCs w:val="36"/>
        </w:rPr>
        <w:t xml:space="preserve"> </w:t>
      </w:r>
    </w:p>
    <w:p w14:paraId="29C48D91" w14:textId="77777777" w:rsidR="00FF2C57" w:rsidRPr="0003053A" w:rsidRDefault="00FF2C57" w:rsidP="00FF2C57">
      <w:pPr>
        <w:pStyle w:val="Sansinterligne"/>
        <w:spacing w:before="240"/>
        <w:jc w:val="center"/>
        <w:rPr>
          <w:rFonts w:ascii="Lato" w:hAnsi="Lato"/>
          <w:b/>
          <w:bCs/>
          <w:sz w:val="36"/>
          <w:szCs w:val="36"/>
        </w:rPr>
      </w:pPr>
      <w:r w:rsidRPr="002C2C98">
        <w:rPr>
          <w:rFonts w:ascii="Lato" w:hAnsi="Lato"/>
          <w:b/>
          <w:bCs/>
          <w:sz w:val="36"/>
          <w:szCs w:val="36"/>
        </w:rPr>
        <w:t>(C</w:t>
      </w:r>
      <w:r>
        <w:rPr>
          <w:rFonts w:ascii="Lato" w:hAnsi="Lato"/>
          <w:b/>
          <w:bCs/>
          <w:sz w:val="36"/>
          <w:szCs w:val="36"/>
        </w:rPr>
        <w:t>D-</w:t>
      </w:r>
      <w:r w:rsidRPr="002C2C98">
        <w:rPr>
          <w:rFonts w:ascii="Lato" w:hAnsi="Lato"/>
          <w:b/>
          <w:bCs/>
          <w:sz w:val="36"/>
          <w:szCs w:val="36"/>
        </w:rPr>
        <w:t>T)</w:t>
      </w:r>
    </w:p>
    <w:p w14:paraId="78CEE012" w14:textId="417D5D00" w:rsidR="00A73B66" w:rsidRPr="00FF2C57" w:rsidRDefault="00FF2C57" w:rsidP="00A73B66">
      <w:pPr>
        <w:pStyle w:val="Sansinterligne"/>
        <w:jc w:val="center"/>
        <w:rPr>
          <w:rFonts w:ascii="Lato" w:hAnsi="Lato"/>
          <w:b/>
          <w:color w:val="FF0000"/>
          <w:sz w:val="28"/>
          <w:szCs w:val="28"/>
        </w:rPr>
      </w:pPr>
      <w:r w:rsidRPr="00FF2C57">
        <w:rPr>
          <w:rFonts w:ascii="Lato" w:hAnsi="Lato"/>
          <w:b/>
          <w:color w:val="FF0000"/>
          <w:sz w:val="28"/>
          <w:szCs w:val="28"/>
        </w:rPr>
        <w:t>(à remplir obligatoirement par le candidat et à insérer dans l’offre</w:t>
      </w:r>
      <w:r>
        <w:rPr>
          <w:rFonts w:ascii="Lato" w:hAnsi="Lato"/>
          <w:b/>
          <w:color w:val="FF0000"/>
          <w:sz w:val="28"/>
          <w:szCs w:val="28"/>
        </w:rPr>
        <w:t>)</w:t>
      </w:r>
    </w:p>
    <w:p w14:paraId="77FA6D15" w14:textId="77777777" w:rsidR="00A73B66" w:rsidRPr="00846868" w:rsidRDefault="00A73B66" w:rsidP="00A73B66">
      <w:pPr>
        <w:pStyle w:val="Sansinterligne"/>
        <w:jc w:val="both"/>
        <w:rPr>
          <w:rFonts w:ascii="Lato" w:hAnsi="Lato"/>
          <w:sz w:val="24"/>
          <w:szCs w:val="24"/>
        </w:rPr>
      </w:pPr>
    </w:p>
    <w:p w14:paraId="5D37A67A" w14:textId="77777777" w:rsidR="00A73B66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  <w:r w:rsidRPr="00C438A8">
        <w:rPr>
          <w:rFonts w:ascii="Lato" w:hAnsi="Lato"/>
          <w:b/>
          <w:sz w:val="24"/>
          <w:szCs w:val="24"/>
          <w:u w:val="single"/>
        </w:rPr>
        <w:t>IMPORTANT</w:t>
      </w:r>
      <w:r w:rsidRPr="00C438A8">
        <w:rPr>
          <w:rFonts w:ascii="Lato" w:hAnsi="Lato"/>
          <w:b/>
          <w:sz w:val="24"/>
          <w:szCs w:val="24"/>
        </w:rPr>
        <w:t> :</w:t>
      </w:r>
    </w:p>
    <w:p w14:paraId="3AFA8D3B" w14:textId="77777777" w:rsidR="00A73B66" w:rsidRPr="00C438A8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3908F464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Le candidat devra compléter le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 ci-après afin de permettre l’analyse de son offre technique sur la base des critères </w:t>
      </w:r>
      <w:r>
        <w:rPr>
          <w:rFonts w:ascii="Lato" w:eastAsia="Trebuchet MS" w:hAnsi="Lato" w:cs="Calibri"/>
          <w:bCs/>
          <w:sz w:val="24"/>
          <w:szCs w:val="24"/>
        </w:rPr>
        <w:t xml:space="preserve">et sous-critères 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techniques énoncés dans le règlement de consultation. </w:t>
      </w:r>
    </w:p>
    <w:p w14:paraId="27945FA5" w14:textId="77777777" w:rsidR="00A73B66" w:rsidRPr="00742CDC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</w:p>
    <w:p w14:paraId="02260314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Le candidat peut joindre un mémoire technique au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. </w:t>
      </w:r>
    </w:p>
    <w:p w14:paraId="4C7B15DC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Auquel cas, il doit y faire référence en indiquant, dans la colonne </w:t>
      </w:r>
      <w:r w:rsidRPr="00742CDC">
        <w:rPr>
          <w:rFonts w:ascii="Lato" w:eastAsia="Trebuchet MS" w:hAnsi="Lato" w:cs="Calibri"/>
          <w:bCs/>
          <w:i/>
          <w:iCs/>
          <w:sz w:val="24"/>
          <w:szCs w:val="24"/>
        </w:rPr>
        <w:t>« réponse du candidat sur ce critère »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 et pour à chaque sous-critère concerné la/les page(s) correspondante(s) à sa réponse dans le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>.</w:t>
      </w:r>
    </w:p>
    <w:p w14:paraId="29028246" w14:textId="77777777" w:rsidR="00A73B66" w:rsidRPr="00742CDC" w:rsidRDefault="00A73B66" w:rsidP="00A73B66">
      <w:pPr>
        <w:spacing w:after="40"/>
        <w:jc w:val="both"/>
        <w:rPr>
          <w:rFonts w:ascii="Lato" w:eastAsia="Trebuchet MS" w:hAnsi="Lato" w:cs="Calibri"/>
          <w:bCs/>
          <w:sz w:val="24"/>
          <w:szCs w:val="24"/>
        </w:rPr>
      </w:pPr>
    </w:p>
    <w:p w14:paraId="604C79BD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color w:val="FF0000"/>
          <w:sz w:val="24"/>
          <w:szCs w:val="24"/>
          <w:u w:val="single"/>
        </w:rPr>
      </w:pPr>
      <w:r w:rsidRPr="00742CDC">
        <w:rPr>
          <w:rFonts w:ascii="Lato" w:hAnsi="Lato"/>
          <w:b/>
          <w:color w:val="FF0000"/>
          <w:sz w:val="24"/>
          <w:szCs w:val="24"/>
        </w:rPr>
        <w:t>Toute proposition indiquée à l’offre Technique a valeur contractuelle.</w:t>
      </w:r>
    </w:p>
    <w:p w14:paraId="70E73E58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724FAB61" w14:textId="77777777" w:rsidR="00A73B66" w:rsidRPr="00742CDC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L’Offre Technique est représentée par :</w:t>
      </w:r>
    </w:p>
    <w:p w14:paraId="756E9A5A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2F24611D" w14:textId="77777777" w:rsidR="00A73B66" w:rsidRPr="00742CDC" w:rsidRDefault="00A73B66" w:rsidP="00A73B66">
      <w:pPr>
        <w:pStyle w:val="Sansinterligne"/>
        <w:numPr>
          <w:ilvl w:val="0"/>
          <w:numId w:val="1"/>
        </w:numPr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Le Cadre de Réponse Technique</w:t>
      </w:r>
    </w:p>
    <w:p w14:paraId="21AE5719" w14:textId="77777777" w:rsidR="00A73B66" w:rsidRPr="00742CDC" w:rsidRDefault="00A73B66" w:rsidP="00A73B66">
      <w:pPr>
        <w:pStyle w:val="Sansinterligne"/>
        <w:numPr>
          <w:ilvl w:val="0"/>
          <w:numId w:val="1"/>
        </w:numPr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Mémoire technique (éventuel) ;</w:t>
      </w:r>
    </w:p>
    <w:p w14:paraId="38503173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7785DAAC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 xml:space="preserve">L’ensemble est à remettre sous peine d’irrégularité de l’offre. </w:t>
      </w:r>
    </w:p>
    <w:p w14:paraId="6522E6C7" w14:textId="77777777" w:rsidR="00A73B66" w:rsidRPr="00742CDC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06FC4886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NE PAS REPRENDRE en l’état les éléments du CCTP. Tout copier/coller sera considéré comme « non pertinent ».</w:t>
      </w:r>
    </w:p>
    <w:p w14:paraId="5BAAB087" w14:textId="77777777" w:rsidR="00FF2C57" w:rsidRDefault="00FF2C57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2E190D03" w14:textId="77777777" w:rsidR="00FF2C57" w:rsidRDefault="00FF2C57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74043D7F" w14:textId="77777777" w:rsidR="00FF2C57" w:rsidRPr="00FF2C57" w:rsidRDefault="00FF2C57" w:rsidP="00FF2C57">
      <w:pPr>
        <w:pStyle w:val="Titre4"/>
        <w:numPr>
          <w:ilvl w:val="0"/>
          <w:numId w:val="4"/>
        </w:numPr>
        <w:tabs>
          <w:tab w:val="clear" w:pos="294"/>
        </w:tabs>
        <w:ind w:left="780"/>
        <w:rPr>
          <w:rFonts w:ascii="Lato" w:eastAsia="Calibri" w:hAnsi="Lato" w:cs="Times New Roman"/>
          <w:bCs/>
          <w:i w:val="0"/>
          <w:iCs w:val="0"/>
          <w:color w:val="auto"/>
          <w:sz w:val="24"/>
          <w:szCs w:val="24"/>
        </w:rPr>
      </w:pPr>
      <w:r w:rsidRPr="00FF2C57">
        <w:rPr>
          <w:rFonts w:ascii="Lato" w:eastAsia="Calibri" w:hAnsi="Lato" w:cs="Times New Roman"/>
          <w:bCs/>
          <w:i w:val="0"/>
          <w:iCs w:val="0"/>
          <w:color w:val="auto"/>
          <w:sz w:val="24"/>
          <w:szCs w:val="24"/>
        </w:rPr>
        <w:t>CANDIDAT</w:t>
      </w:r>
    </w:p>
    <w:p w14:paraId="72BF82F9" w14:textId="77777777" w:rsidR="00FF2C57" w:rsidRPr="00910E01" w:rsidRDefault="00FF2C57" w:rsidP="00FF2C5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0"/>
        <w:gridCol w:w="7789"/>
      </w:tblGrid>
      <w:tr w:rsidR="00FF2C57" w:rsidRPr="0011371D" w14:paraId="120AB039" w14:textId="77777777" w:rsidTr="00FF2C57">
        <w:trPr>
          <w:trHeight w:val="681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7AB3" w14:textId="77777777" w:rsidR="00FF2C57" w:rsidRPr="0011371D" w:rsidRDefault="00FF2C57" w:rsidP="00394F24">
            <w:pPr>
              <w:rPr>
                <w:rFonts w:ascii="Arial Narrow" w:hAnsi="Arial Narrow"/>
              </w:rPr>
            </w:pPr>
            <w:r w:rsidRPr="00FF2C57">
              <w:rPr>
                <w:rFonts w:ascii="Lato" w:hAnsi="Lato"/>
                <w:bCs/>
                <w:sz w:val="24"/>
                <w:szCs w:val="24"/>
              </w:rPr>
              <w:t>Nom de l’entreprise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D599" w14:textId="615C1B41" w:rsidR="00FF2C57" w:rsidRDefault="00FF2C57" w:rsidP="00394F24">
            <w:pPr>
              <w:rPr>
                <w:rFonts w:ascii="Arial Narrow" w:hAnsi="Arial Narrow"/>
              </w:rPr>
            </w:pPr>
          </w:p>
          <w:p w14:paraId="533F9FEE" w14:textId="77777777" w:rsidR="00202C01" w:rsidRDefault="00202C01" w:rsidP="00394F24">
            <w:pPr>
              <w:rPr>
                <w:rFonts w:ascii="Arial Narrow" w:hAnsi="Arial Narrow"/>
              </w:rPr>
            </w:pPr>
          </w:p>
          <w:p w14:paraId="2E2D11A5" w14:textId="406DE6E4" w:rsidR="00FF2C57" w:rsidRPr="0011371D" w:rsidRDefault="00202C01" w:rsidP="00394F2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……………………………………………………………………………………………………..</w:t>
            </w:r>
          </w:p>
        </w:tc>
      </w:tr>
      <w:tr w:rsidR="00C83CFC" w:rsidRPr="0011371D" w14:paraId="0B313C5D" w14:textId="77777777" w:rsidTr="00FF2C57">
        <w:trPr>
          <w:trHeight w:val="681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DCC2" w14:textId="1C8D9CC7" w:rsidR="00C83CFC" w:rsidRPr="00FF2C57" w:rsidRDefault="00C83CFC" w:rsidP="00C83CFC">
            <w:pPr>
              <w:rPr>
                <w:rFonts w:ascii="Lato" w:hAnsi="Lato"/>
                <w:bCs/>
                <w:sz w:val="24"/>
                <w:szCs w:val="24"/>
              </w:rPr>
            </w:pPr>
            <w:r w:rsidRPr="00FF2C57">
              <w:rPr>
                <w:rFonts w:ascii="Lato" w:hAnsi="Lato"/>
                <w:bCs/>
                <w:sz w:val="24"/>
                <w:szCs w:val="24"/>
              </w:rPr>
              <w:t>Contact (Nom et coordonnées téléphoniques)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4E" w14:textId="77777777" w:rsidR="00C83CFC" w:rsidRDefault="00C83CFC" w:rsidP="00C83CFC">
            <w:pPr>
              <w:rPr>
                <w:rFonts w:ascii="Arial Narrow" w:hAnsi="Arial Narrow"/>
              </w:rPr>
            </w:pPr>
          </w:p>
          <w:p w14:paraId="49FD639E" w14:textId="77777777" w:rsidR="00C83CFC" w:rsidRDefault="00C83CFC" w:rsidP="00C83CF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………………………………………………………………………………………………………..</w:t>
            </w:r>
          </w:p>
          <w:p w14:paraId="18E36F7B" w14:textId="77777777" w:rsidR="00C83CFC" w:rsidRDefault="00C83CFC" w:rsidP="00C83CFC">
            <w:pPr>
              <w:rPr>
                <w:rFonts w:ascii="Arial Narrow" w:hAnsi="Arial Narrow"/>
              </w:rPr>
            </w:pPr>
          </w:p>
          <w:p w14:paraId="6838754F" w14:textId="77777777" w:rsidR="00C83CFC" w:rsidRDefault="00C83CFC" w:rsidP="00C83CF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…………………………………………………………………………………………………………</w:t>
            </w:r>
          </w:p>
          <w:p w14:paraId="4A71CF79" w14:textId="77777777" w:rsidR="00C83CFC" w:rsidRDefault="00C83CFC" w:rsidP="00C83CFC">
            <w:pPr>
              <w:rPr>
                <w:rFonts w:ascii="Arial Narrow" w:hAnsi="Arial Narrow"/>
              </w:rPr>
            </w:pPr>
          </w:p>
        </w:tc>
      </w:tr>
    </w:tbl>
    <w:p w14:paraId="4D6FAAF0" w14:textId="77777777" w:rsidR="00C83CFC" w:rsidRDefault="00C83CFC">
      <w:r>
        <w:br w:type="page"/>
      </w: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7792"/>
        <w:gridCol w:w="7371"/>
      </w:tblGrid>
      <w:tr w:rsidR="00D86666" w14:paraId="23E63B4E" w14:textId="77777777" w:rsidTr="00606D21">
        <w:tc>
          <w:tcPr>
            <w:tcW w:w="7792" w:type="dxa"/>
            <w:tcBorders>
              <w:bottom w:val="single" w:sz="4" w:space="0" w:color="auto"/>
            </w:tcBorders>
            <w:shd w:val="clear" w:color="auto" w:fill="84E290" w:themeFill="accent3" w:themeFillTint="66"/>
            <w:vAlign w:val="center"/>
          </w:tcPr>
          <w:p w14:paraId="170DB83A" w14:textId="7C46556D" w:rsidR="00D86666" w:rsidRPr="00D86666" w:rsidRDefault="00D86666" w:rsidP="00D86666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  <w:r w:rsidRPr="00D86666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lastRenderedPageBreak/>
              <w:t xml:space="preserve">CRITERE 2 :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« </w:t>
            </w:r>
            <w:r w:rsidRPr="00D86666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VALEUR TECHNIQUE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 :</w:t>
            </w:r>
            <w:r w:rsidRPr="00D86666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moyens humains et méthodologie d’intervention » noté sur 40 points 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84E290" w:themeFill="accent3" w:themeFillTint="66"/>
            <w:vAlign w:val="center"/>
          </w:tcPr>
          <w:p w14:paraId="04614D7C" w14:textId="77777777" w:rsidR="00D86666" w:rsidRPr="00D86666" w:rsidRDefault="00D86666" w:rsidP="00535D81">
            <w:pPr>
              <w:jc w:val="center"/>
              <w:rPr>
                <w:rFonts w:eastAsia="Trebuchet MS" w:cs="Calibri"/>
                <w:b/>
                <w:sz w:val="28"/>
              </w:rPr>
            </w:pPr>
          </w:p>
        </w:tc>
      </w:tr>
      <w:tr w:rsidR="00535D81" w14:paraId="6C54CE8F" w14:textId="77777777" w:rsidTr="00606D21">
        <w:tc>
          <w:tcPr>
            <w:tcW w:w="7792" w:type="dxa"/>
            <w:shd w:val="clear" w:color="auto" w:fill="C1F0C7" w:themeFill="accent3" w:themeFillTint="33"/>
            <w:vAlign w:val="center"/>
          </w:tcPr>
          <w:p w14:paraId="0BA9CC6A" w14:textId="1A564981" w:rsidR="00535D81" w:rsidRDefault="00535D81" w:rsidP="00535D81"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Sous-critère 2.1 </w:t>
            </w:r>
            <w:r w:rsidR="00FA0BD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Qualité des profils </w:t>
            </w:r>
            <w:r w:rsidR="00FA0BDF" w:rsidRPr="00FA0BD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minimum garantis en termes de qualifications, compétences, expérience </w:t>
            </w:r>
            <w:r w:rsidRPr="00E05C29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- </w:t>
            </w:r>
            <w:r w:rsidR="00FA0BD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1</w:t>
            </w:r>
            <w:r w:rsidRPr="00E05C29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0 points :  </w:t>
            </w:r>
          </w:p>
        </w:tc>
        <w:tc>
          <w:tcPr>
            <w:tcW w:w="7371" w:type="dxa"/>
            <w:shd w:val="clear" w:color="auto" w:fill="C1F0C7" w:themeFill="accent3" w:themeFillTint="33"/>
            <w:vAlign w:val="center"/>
          </w:tcPr>
          <w:p w14:paraId="0C13BD60" w14:textId="02571195" w:rsidR="00535D81" w:rsidRDefault="00535D81" w:rsidP="00535D81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 xml:space="preserve">Réponse du candidat </w:t>
            </w:r>
          </w:p>
        </w:tc>
      </w:tr>
      <w:tr w:rsidR="00535D81" w14:paraId="0A24F231" w14:textId="77777777" w:rsidTr="00606D21">
        <w:tc>
          <w:tcPr>
            <w:tcW w:w="7792" w:type="dxa"/>
            <w:tcBorders>
              <w:bottom w:val="single" w:sz="4" w:space="0" w:color="auto"/>
            </w:tcBorders>
          </w:tcPr>
          <w:p w14:paraId="5876E846" w14:textId="77777777" w:rsidR="00C36C89" w:rsidRDefault="00C36C89" w:rsidP="00FA0BDF">
            <w:pPr>
              <w:spacing w:after="0" w:line="300" w:lineRule="exact"/>
              <w:rPr>
                <w:i/>
                <w:iCs/>
              </w:rPr>
            </w:pPr>
          </w:p>
          <w:p w14:paraId="40032D08" w14:textId="57A25806" w:rsidR="00C36C89" w:rsidRDefault="00C36C89" w:rsidP="00FA0BDF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C36C89">
              <w:rPr>
                <w:rFonts w:asciiTheme="minorHAnsi" w:hAnsiTheme="minorHAnsi" w:cstheme="minorBidi"/>
                <w:b/>
                <w:bCs/>
                <w:i/>
                <w:iCs/>
              </w:rPr>
              <w:t>Qualité des profils minimum garantis en termes de qualifications, compétences, expérience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du lot concerné</w:t>
            </w:r>
          </w:p>
          <w:p w14:paraId="0A021530" w14:textId="77777777" w:rsidR="00C36C89" w:rsidRPr="00C36C89" w:rsidRDefault="00C36C89" w:rsidP="00FA0BDF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777802E" w14:textId="71958D4B" w:rsidR="00535D81" w:rsidRDefault="00FA0BDF" w:rsidP="00FA0BDF">
            <w:pPr>
              <w:spacing w:after="0" w:line="300" w:lineRule="exact"/>
              <w:rPr>
                <w:i/>
                <w:iCs/>
              </w:rPr>
            </w:pPr>
            <w:r w:rsidRPr="00FA0BDF">
              <w:rPr>
                <w:i/>
                <w:iCs/>
              </w:rPr>
              <w:t xml:space="preserve">Le candidat joindra les CV </w:t>
            </w:r>
            <w:r w:rsidR="00F33F85">
              <w:rPr>
                <w:i/>
                <w:iCs/>
              </w:rPr>
              <w:t xml:space="preserve">« type » </w:t>
            </w:r>
            <w:r w:rsidRPr="00FA0BDF">
              <w:rPr>
                <w:i/>
                <w:iCs/>
              </w:rPr>
              <w:t>à l’appui</w:t>
            </w:r>
            <w:r>
              <w:rPr>
                <w:i/>
                <w:iCs/>
              </w:rPr>
              <w:t xml:space="preserve"> et un o</w:t>
            </w:r>
            <w:r w:rsidRPr="00FA0BDF">
              <w:rPr>
                <w:i/>
                <w:iCs/>
              </w:rPr>
              <w:t>rganigramme interne de l’équipe dédiée précisant l’encadrement (interlocuteur principal et son suppléant), le ou les chefs de chantier et binôme</w:t>
            </w:r>
            <w:r w:rsidR="003066B4">
              <w:rPr>
                <w:i/>
                <w:iCs/>
              </w:rPr>
              <w:t>s</w:t>
            </w:r>
            <w:r w:rsidRPr="00FA0BDF">
              <w:rPr>
                <w:i/>
                <w:iCs/>
              </w:rPr>
              <w:t>, les compagnons</w:t>
            </w:r>
            <w:r>
              <w:rPr>
                <w:i/>
                <w:iCs/>
              </w:rPr>
              <w:t xml:space="preserve"> </w:t>
            </w:r>
            <w:r w:rsidR="008D570E">
              <w:rPr>
                <w:i/>
                <w:iCs/>
              </w:rPr>
              <w:t xml:space="preserve">et les coordonnées (téléphones et courriels) </w:t>
            </w:r>
          </w:p>
          <w:p w14:paraId="40FCE71B" w14:textId="77777777" w:rsidR="00535D81" w:rsidRP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3431CBC7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75635E8B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02EDEC1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21244717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86BF7BE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54CC638F" w14:textId="26708567" w:rsidR="00535D81" w:rsidRPr="008D570E" w:rsidRDefault="00535D81" w:rsidP="008D570E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2DD0D724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322672AE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E0E12AB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15A1AEB4" w14:textId="0A17C6B5" w:rsidR="00B01FA2" w:rsidRPr="00C36C89" w:rsidRDefault="008D570E" w:rsidP="00C36C89">
            <w:pPr>
              <w:spacing w:before="40" w:after="40"/>
              <w:ind w:right="80"/>
              <w:jc w:val="both"/>
              <w:rPr>
                <w:rFonts w:eastAsia="Trebuchet MS" w:cs="Calibri"/>
                <w:bCs/>
                <w:sz w:val="24"/>
                <w:szCs w:val="24"/>
                <w:highlight w:val="yellow"/>
              </w:rPr>
            </w:pPr>
            <w:r>
              <w:rPr>
                <w:rFonts w:eastAsia="Trebuchet MS" w:cs="Calibri"/>
                <w:bCs/>
                <w:sz w:val="24"/>
                <w:szCs w:val="24"/>
                <w:highlight w:val="yellow"/>
              </w:rPr>
              <w:lastRenderedPageBreak/>
              <w:t xml:space="preserve"> 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76B7F452" w14:textId="77777777" w:rsidR="00535D81" w:rsidRDefault="00535D81" w:rsidP="00535D81"/>
        </w:tc>
      </w:tr>
      <w:tr w:rsidR="00535D81" w14:paraId="41D693DF" w14:textId="77777777" w:rsidTr="00606D21">
        <w:tc>
          <w:tcPr>
            <w:tcW w:w="7792" w:type="dxa"/>
            <w:shd w:val="clear" w:color="auto" w:fill="C1F0C7" w:themeFill="accent3" w:themeFillTint="33"/>
          </w:tcPr>
          <w:p w14:paraId="5C783D9D" w14:textId="65183A18" w:rsidR="00535D81" w:rsidRPr="0007401A" w:rsidRDefault="00606D21" w:rsidP="00535D81">
            <w:pPr>
              <w:spacing w:after="160" w:line="278" w:lineRule="auto"/>
              <w:rPr>
                <w:i/>
                <w:iCs/>
              </w:rPr>
            </w:pP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Sous-critère 2.2 Pertinence des dispositifs de contrôle, Pertinence de la méthodologie, moyens et mesures mises en place pour les interventions en site occupé, délais optimisés – 30 points</w:t>
            </w:r>
          </w:p>
        </w:tc>
        <w:tc>
          <w:tcPr>
            <w:tcW w:w="7371" w:type="dxa"/>
            <w:shd w:val="clear" w:color="auto" w:fill="C1F0C7" w:themeFill="accent3" w:themeFillTint="33"/>
          </w:tcPr>
          <w:p w14:paraId="0BE09591" w14:textId="77CB04BA" w:rsidR="00535D81" w:rsidRDefault="00691C5E" w:rsidP="00691C5E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>Réponse du candidat</w:t>
            </w:r>
          </w:p>
        </w:tc>
      </w:tr>
      <w:tr w:rsidR="00535D81" w14:paraId="66CB9737" w14:textId="77777777" w:rsidTr="00606D21">
        <w:tc>
          <w:tcPr>
            <w:tcW w:w="7792" w:type="dxa"/>
            <w:tcBorders>
              <w:bottom w:val="single" w:sz="4" w:space="0" w:color="auto"/>
            </w:tcBorders>
          </w:tcPr>
          <w:p w14:paraId="72A014A1" w14:textId="3D79BCF3" w:rsidR="00B15228" w:rsidRDefault="00B15228" w:rsidP="008D570E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Le candidat joindra également un mode opératoire des astreintes et les contacts </w:t>
            </w:r>
          </w:p>
          <w:p w14:paraId="15EB9FA3" w14:textId="77777777" w:rsidR="00B15228" w:rsidRDefault="00B15228" w:rsidP="008D570E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5E6DFF94" w14:textId="77777777" w:rsidR="00606D21" w:rsidRPr="009F4B7C" w:rsidRDefault="00606D21" w:rsidP="00606D21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606D21">
              <w:rPr>
                <w:rFonts w:asciiTheme="minorHAnsi" w:hAnsiTheme="minorHAnsi" w:cstheme="minorBidi"/>
                <w:b/>
                <w:bCs/>
                <w:i/>
                <w:iCs/>
              </w:rPr>
              <w:t>a) Pertinence des dispositifs mis en place pour le contrôle pour la bonne exécution des travaux (noté sur 10 poin</w:t>
            </w:r>
            <w:r w:rsidRPr="00F33F85">
              <w:rPr>
                <w:rFonts w:asciiTheme="minorHAnsi" w:hAnsiTheme="minorHAnsi" w:cstheme="minorBidi"/>
                <w:b/>
                <w:bCs/>
                <w:i/>
                <w:iCs/>
              </w:rPr>
              <w:t>ts)</w:t>
            </w:r>
          </w:p>
          <w:p w14:paraId="5C9FDEE6" w14:textId="47B192A0" w:rsidR="00535D81" w:rsidRPr="00522829" w:rsidRDefault="008D570E" w:rsidP="008D570E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 xml:space="preserve"> </w:t>
            </w:r>
          </w:p>
          <w:p w14:paraId="7C371729" w14:textId="77777777" w:rsidR="00535D81" w:rsidRDefault="00535D81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5F9ECFE4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E3BB468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6A978258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5E670585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EF705E8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166A4A74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6AD5E65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2A388D14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63772841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976CCE9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1E147602" w14:textId="77777777" w:rsidR="00606D21" w:rsidRDefault="00606D21" w:rsidP="00606D2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>b) Pertinence de la m</w:t>
            </w:r>
            <w:r w:rsidRPr="008D570E">
              <w:rPr>
                <w:rFonts w:asciiTheme="minorHAnsi" w:hAnsiTheme="minorHAnsi" w:cstheme="minorBidi"/>
                <w:b/>
                <w:bCs/>
                <w:i/>
                <w:iCs/>
              </w:rPr>
              <w:t>éthodologie, moyens et mesures mis en place pour les interventions en site occupé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(noté sur 5 points)</w:t>
            </w:r>
          </w:p>
          <w:p w14:paraId="4F308E49" w14:textId="07D56D14" w:rsidR="00535D81" w:rsidRDefault="00535D81" w:rsidP="008D570E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AD50C19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A92BDBC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7F5685C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AC379AA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7C2E6CD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C21D88B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6D4A220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47F917C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9DAEED1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E34B432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3393EDD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88637BA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AE03243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702574D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88B838D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12047758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665A3A6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89EC2A1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C1FF0B6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AEF2A24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8AB310C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99EDFDB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0CD20DE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2F48AC1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2A71C9B" w14:textId="03AE504C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c) </w:t>
            </w:r>
            <w:r w:rsidR="008D570E" w:rsidRPr="008D570E">
              <w:rPr>
                <w:rFonts w:asciiTheme="minorHAnsi" w:hAnsiTheme="minorHAnsi" w:cstheme="minorBidi"/>
                <w:b/>
                <w:bCs/>
                <w:i/>
                <w:iCs/>
              </w:rPr>
              <w:t>Délais optimisés (méthodologie et engagement du prestataire), visite et transmission de devis, délai travaux</w:t>
            </w:r>
            <w:r w:rsidR="008D570E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(noté sur </w:t>
            </w:r>
            <w:r w:rsidR="008D570E">
              <w:rPr>
                <w:rFonts w:asciiTheme="minorHAnsi" w:hAnsiTheme="minorHAnsi" w:cstheme="minorBidi"/>
                <w:b/>
                <w:bCs/>
                <w:i/>
                <w:iCs/>
              </w:rPr>
              <w:t>15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points)</w:t>
            </w:r>
          </w:p>
          <w:p w14:paraId="10015EA6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C3F8535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1F5CB27E" w14:textId="77777777" w:rsidR="00B01FA2" w:rsidRDefault="00B01FA2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7295A86" w14:textId="77777777" w:rsidR="00B01FA2" w:rsidRDefault="00B01FA2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7E0ED4C7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FED5D41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01D044B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5865633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804CD2B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8A5B16F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451C6C5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375C401" w14:textId="77777777" w:rsidR="007C10B2" w:rsidRPr="00535D81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D952A5D" w14:textId="77777777" w:rsidR="00535D81" w:rsidRDefault="00535D81" w:rsidP="00535D81">
            <w:pPr>
              <w:spacing w:after="160" w:line="278" w:lineRule="auto"/>
              <w:rPr>
                <w:i/>
                <w:iCs/>
              </w:rPr>
            </w:pPr>
          </w:p>
          <w:p w14:paraId="4FEF529D" w14:textId="77777777" w:rsidR="00B01FA2" w:rsidRDefault="00B01FA2" w:rsidP="00535D81">
            <w:pPr>
              <w:spacing w:after="160" w:line="278" w:lineRule="auto"/>
              <w:rPr>
                <w:i/>
                <w:iCs/>
              </w:rPr>
            </w:pPr>
          </w:p>
          <w:p w14:paraId="7D86EB82" w14:textId="77777777" w:rsidR="00B01FA2" w:rsidRDefault="00B01FA2" w:rsidP="00535D81">
            <w:pPr>
              <w:spacing w:after="160" w:line="278" w:lineRule="auto"/>
              <w:rPr>
                <w:i/>
                <w:iCs/>
              </w:rPr>
            </w:pPr>
          </w:p>
          <w:p w14:paraId="49AA67E9" w14:textId="77777777" w:rsidR="00B01FA2" w:rsidRDefault="00B01FA2" w:rsidP="00535D81">
            <w:pPr>
              <w:spacing w:after="160" w:line="278" w:lineRule="auto"/>
              <w:rPr>
                <w:i/>
                <w:iCs/>
              </w:rPr>
            </w:pPr>
          </w:p>
          <w:p w14:paraId="60213C22" w14:textId="77777777" w:rsidR="00B01FA2" w:rsidRPr="0007401A" w:rsidRDefault="00B01FA2" w:rsidP="00535D81">
            <w:pPr>
              <w:spacing w:after="160" w:line="278" w:lineRule="auto"/>
              <w:rPr>
                <w:i/>
                <w:iCs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760CDEC8" w14:textId="77777777" w:rsidR="00535D81" w:rsidRDefault="00535D81" w:rsidP="00535D81"/>
        </w:tc>
      </w:tr>
      <w:tr w:rsidR="00535D81" w14:paraId="13F1C597" w14:textId="77777777" w:rsidTr="00606D21">
        <w:tc>
          <w:tcPr>
            <w:tcW w:w="7792" w:type="dxa"/>
            <w:tcBorders>
              <w:bottom w:val="single" w:sz="4" w:space="0" w:color="auto"/>
            </w:tcBorders>
            <w:shd w:val="clear" w:color="auto" w:fill="84E290" w:themeFill="accent3" w:themeFillTint="66"/>
          </w:tcPr>
          <w:p w14:paraId="4975AB1B" w14:textId="0B964190" w:rsidR="00535D81" w:rsidRPr="00535D81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lastRenderedPageBreak/>
              <w:t>Critère 3</w:t>
            </w:r>
            <w:r w:rsidR="00535D81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Performances en matière d’insertion professionnelle</w:t>
            </w:r>
            <w:r w:rsidR="00535D81" w:rsidRPr="003B645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 w:rsidR="00535D81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 w:rsidR="00535D81" w:rsidRPr="004D266A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– </w:t>
            </w:r>
            <w:r w:rsidR="00535D81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1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0</w:t>
            </w:r>
            <w:r w:rsidR="00535D81" w:rsidRPr="004D266A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points 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84E290" w:themeFill="accent3" w:themeFillTint="66"/>
          </w:tcPr>
          <w:p w14:paraId="423204DF" w14:textId="1BA23CAF" w:rsidR="00535D81" w:rsidRDefault="00691C5E" w:rsidP="00691C5E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>Réponse du candidat</w:t>
            </w:r>
          </w:p>
        </w:tc>
      </w:tr>
      <w:tr w:rsidR="00535D81" w14:paraId="69F89CEB" w14:textId="77777777" w:rsidTr="00606D21">
        <w:tc>
          <w:tcPr>
            <w:tcW w:w="7792" w:type="dxa"/>
            <w:shd w:val="clear" w:color="auto" w:fill="C1F0C7" w:themeFill="accent3" w:themeFillTint="33"/>
          </w:tcPr>
          <w:p w14:paraId="38F9F544" w14:textId="77777777" w:rsidR="00D86666" w:rsidRDefault="00D86666" w:rsidP="00D86666">
            <w:pPr>
              <w:spacing w:line="300" w:lineRule="exact"/>
              <w:rPr>
                <w:rFonts w:asciiTheme="minorHAnsi" w:hAnsiTheme="minorHAnsi" w:cstheme="minorHAnsi"/>
                <w:color w:val="000000" w:themeColor="text1"/>
              </w:rPr>
            </w:pPr>
            <w:r w:rsidRPr="007C10B2">
              <w:rPr>
                <w:rFonts w:asciiTheme="minorHAnsi" w:hAnsiTheme="minorHAnsi" w:cstheme="minorBidi"/>
                <w:b/>
                <w:bCs/>
                <w:i/>
                <w:iCs/>
              </w:rPr>
              <w:t>Sous-critère 3.1 Volume horaire d’insertion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(noté sur 5 points)</w:t>
            </w:r>
          </w:p>
          <w:p w14:paraId="56AB6A54" w14:textId="0D5C1F3B" w:rsidR="00C34CB7" w:rsidRPr="00D86666" w:rsidRDefault="00D86666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032DAE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Le candidat indiquera le volume d’heure sur lequel il s’engage sur la durée totale de l’accord-cadre</w:t>
            </w:r>
            <w:r w:rsidR="00606D21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r w:rsidR="00606D21" w:rsidRPr="00606D21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</w:rPr>
              <w:t>dans le cadre du présent marché</w:t>
            </w:r>
          </w:p>
        </w:tc>
        <w:tc>
          <w:tcPr>
            <w:tcW w:w="7371" w:type="dxa"/>
            <w:shd w:val="clear" w:color="auto" w:fill="C1F0C7" w:themeFill="accent3" w:themeFillTint="33"/>
          </w:tcPr>
          <w:p w14:paraId="4AD93A7B" w14:textId="77777777" w:rsidR="00535D81" w:rsidRDefault="00535D81" w:rsidP="00535D81"/>
          <w:p w14:paraId="091AF368" w14:textId="74273551" w:rsidR="00D86666" w:rsidRDefault="00D86666" w:rsidP="00535D81">
            <w:r>
              <w:t xml:space="preserve">…………………………………………….. Heures sur la durée totale du marché </w:t>
            </w:r>
          </w:p>
        </w:tc>
      </w:tr>
      <w:tr w:rsidR="00D86666" w14:paraId="2BA3679D" w14:textId="77777777" w:rsidTr="00606D21">
        <w:tc>
          <w:tcPr>
            <w:tcW w:w="7792" w:type="dxa"/>
            <w:tcBorders>
              <w:bottom w:val="single" w:sz="4" w:space="0" w:color="auto"/>
            </w:tcBorders>
            <w:shd w:val="clear" w:color="auto" w:fill="C1F0C7" w:themeFill="accent3" w:themeFillTint="33"/>
          </w:tcPr>
          <w:p w14:paraId="46559F06" w14:textId="77777777" w:rsidR="00606D21" w:rsidRPr="007C10B2" w:rsidRDefault="00606D21" w:rsidP="00606D2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7C10B2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Sous-critère 3.2 Modalités de formations, du tutorat et de l’encadrement </w:t>
            </w:r>
            <w:r w:rsidRPr="00606D21">
              <w:rPr>
                <w:rFonts w:asciiTheme="minorHAnsi" w:hAnsiTheme="minorHAnsi" w:cstheme="minorBidi"/>
                <w:b/>
                <w:bCs/>
                <w:i/>
                <w:iCs/>
              </w:rPr>
              <w:t>technique des personnes éligibles à l’insertion (noté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sur 5 points)</w:t>
            </w:r>
          </w:p>
          <w:p w14:paraId="5EC121E4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125F5170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134CF9F9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29E747F3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663CBB2E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01484000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6AE39A02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40BF0425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051400ED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6BABFCEC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C1F0C7" w:themeFill="accent3" w:themeFillTint="33"/>
          </w:tcPr>
          <w:p w14:paraId="4012C885" w14:textId="77777777" w:rsidR="00D86666" w:rsidRDefault="00D86666" w:rsidP="00535D81"/>
        </w:tc>
      </w:tr>
    </w:tbl>
    <w:p w14:paraId="5794CCAE" w14:textId="77777777" w:rsidR="00A73B66" w:rsidRDefault="00A73B66"/>
    <w:sectPr w:rsidR="00A73B66" w:rsidSect="00A73B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C10D1" w14:textId="77777777" w:rsidR="008403B0" w:rsidRDefault="008403B0" w:rsidP="00CE240D">
      <w:pPr>
        <w:spacing w:after="0" w:line="240" w:lineRule="auto"/>
      </w:pPr>
      <w:r>
        <w:separator/>
      </w:r>
    </w:p>
  </w:endnote>
  <w:endnote w:type="continuationSeparator" w:id="0">
    <w:p w14:paraId="61785BEC" w14:textId="77777777" w:rsidR="008403B0" w:rsidRDefault="008403B0" w:rsidP="00CE2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2A4AE" w14:textId="77777777" w:rsidR="00CE240D" w:rsidRDefault="00CE240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7788127"/>
      <w:docPartObj>
        <w:docPartGallery w:val="Page Numbers (Bottom of Page)"/>
        <w:docPartUnique/>
      </w:docPartObj>
    </w:sdtPr>
    <w:sdtEndPr/>
    <w:sdtContent>
      <w:p w14:paraId="3C9E927C" w14:textId="52C039FF" w:rsidR="00CE240D" w:rsidRDefault="00CE24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DCCFF4" w14:textId="77777777" w:rsidR="00CE240D" w:rsidRDefault="00CE240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8421" w14:textId="77777777" w:rsidR="00CE240D" w:rsidRDefault="00CE24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9C0FE" w14:textId="77777777" w:rsidR="008403B0" w:rsidRDefault="008403B0" w:rsidP="00CE240D">
      <w:pPr>
        <w:spacing w:after="0" w:line="240" w:lineRule="auto"/>
      </w:pPr>
      <w:r>
        <w:separator/>
      </w:r>
    </w:p>
  </w:footnote>
  <w:footnote w:type="continuationSeparator" w:id="0">
    <w:p w14:paraId="32DCD870" w14:textId="77777777" w:rsidR="008403B0" w:rsidRDefault="008403B0" w:rsidP="00CE2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B3DCB" w14:textId="77777777" w:rsidR="00CE240D" w:rsidRDefault="00CE240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E0AF" w14:textId="77777777" w:rsidR="00CE240D" w:rsidRDefault="00CE240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1DF9B" w14:textId="77777777" w:rsidR="00CE240D" w:rsidRDefault="00CE240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13BF0"/>
    <w:multiLevelType w:val="hybridMultilevel"/>
    <w:tmpl w:val="42D2D4C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DD02E26"/>
    <w:multiLevelType w:val="hybridMultilevel"/>
    <w:tmpl w:val="5D5A9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C7DEE"/>
    <w:multiLevelType w:val="hybridMultilevel"/>
    <w:tmpl w:val="0E4CE6C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86166"/>
    <w:multiLevelType w:val="hybridMultilevel"/>
    <w:tmpl w:val="27345C54"/>
    <w:lvl w:ilvl="0" w:tplc="D3388D7C">
      <w:start w:val="1"/>
      <w:numFmt w:val="bullet"/>
      <w:lvlText w:val=""/>
      <w:lvlJc w:val="left"/>
      <w:pPr>
        <w:tabs>
          <w:tab w:val="num" w:pos="294"/>
        </w:tabs>
        <w:ind w:left="294" w:hanging="360"/>
      </w:pPr>
      <w:rPr>
        <w:rFonts w:ascii="Wingdings" w:hAnsi="Wingdings" w:hint="default"/>
      </w:rPr>
    </w:lvl>
    <w:lvl w:ilvl="1" w:tplc="5EE63066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27ECE8AC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C82005B2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F3E09504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25C69752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88A6E0DC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DA3CC820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E890731C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5C336A80"/>
    <w:multiLevelType w:val="hybridMultilevel"/>
    <w:tmpl w:val="63A29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A3DF3"/>
    <w:multiLevelType w:val="hybridMultilevel"/>
    <w:tmpl w:val="F976CBB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33897">
    <w:abstractNumId w:val="0"/>
  </w:num>
  <w:num w:numId="2" w16cid:durableId="1134328353">
    <w:abstractNumId w:val="2"/>
  </w:num>
  <w:num w:numId="3" w16cid:durableId="294261899">
    <w:abstractNumId w:val="5"/>
  </w:num>
  <w:num w:numId="4" w16cid:durableId="1809467335">
    <w:abstractNumId w:val="3"/>
  </w:num>
  <w:num w:numId="5" w16cid:durableId="877201195">
    <w:abstractNumId w:val="1"/>
  </w:num>
  <w:num w:numId="6" w16cid:durableId="427043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B66"/>
    <w:rsid w:val="000A1B3D"/>
    <w:rsid w:val="00125A57"/>
    <w:rsid w:val="00202C01"/>
    <w:rsid w:val="00223183"/>
    <w:rsid w:val="003066B4"/>
    <w:rsid w:val="00350BA9"/>
    <w:rsid w:val="004821BF"/>
    <w:rsid w:val="0049461A"/>
    <w:rsid w:val="00535D81"/>
    <w:rsid w:val="005C734C"/>
    <w:rsid w:val="00606D21"/>
    <w:rsid w:val="00691C5E"/>
    <w:rsid w:val="00692938"/>
    <w:rsid w:val="007C10B2"/>
    <w:rsid w:val="00813F99"/>
    <w:rsid w:val="008403B0"/>
    <w:rsid w:val="008532CD"/>
    <w:rsid w:val="00894F06"/>
    <w:rsid w:val="008D570E"/>
    <w:rsid w:val="00A73B66"/>
    <w:rsid w:val="00B01FA2"/>
    <w:rsid w:val="00B15228"/>
    <w:rsid w:val="00C265B9"/>
    <w:rsid w:val="00C34CB7"/>
    <w:rsid w:val="00C36C89"/>
    <w:rsid w:val="00C83CFC"/>
    <w:rsid w:val="00CE240D"/>
    <w:rsid w:val="00D80922"/>
    <w:rsid w:val="00D86666"/>
    <w:rsid w:val="00DE352F"/>
    <w:rsid w:val="00E82AAC"/>
    <w:rsid w:val="00EB3657"/>
    <w:rsid w:val="00F33F85"/>
    <w:rsid w:val="00F64A5F"/>
    <w:rsid w:val="00FA0BDF"/>
    <w:rsid w:val="00FA4150"/>
    <w:rsid w:val="00FF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ECB10"/>
  <w15:chartTrackingRefBased/>
  <w15:docId w15:val="{123E83CB-10EB-4765-9955-5411AB3DA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B6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A73B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73B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73B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73B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73B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73B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73B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73B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73B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73B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73B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73B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73B6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73B6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73B6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73B6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73B6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73B6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73B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73B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73B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73B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73B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73B66"/>
    <w:rPr>
      <w:i/>
      <w:iCs/>
      <w:color w:val="404040" w:themeColor="text1" w:themeTint="BF"/>
    </w:rPr>
  </w:style>
  <w:style w:type="paragraph" w:styleId="Paragraphedeliste">
    <w:name w:val="List Paragraph"/>
    <w:aliases w:val="Liste à puce,Pied de page-Stordata,Listes,Pied de page-Stordata1,Liste à puce1,Pied de page-Stordata2,Liste à puce2,Pied de page-Stordata3,Liste à puce3,Pied de page-Stordata4,Liste à puce4,Pied de page-Stordata5,Liste à puce5,lp1"/>
    <w:basedOn w:val="Normal"/>
    <w:link w:val="ParagraphedelisteCar"/>
    <w:uiPriority w:val="34"/>
    <w:qFormat/>
    <w:rsid w:val="00A73B6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73B6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73B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73B6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73B66"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aliases w:val="Trebuchet,Times New Roman"/>
    <w:link w:val="SansinterligneCar"/>
    <w:uiPriority w:val="1"/>
    <w:qFormat/>
    <w:rsid w:val="00A73B6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ansinterligneCar">
    <w:name w:val="Sans interligne Car"/>
    <w:aliases w:val="Trebuchet Car,Times New Roman Car"/>
    <w:link w:val="Sansinterligne"/>
    <w:uiPriority w:val="1"/>
    <w:rsid w:val="00A73B66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A73B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73B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73B66"/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styleId="Grilledutableau">
    <w:name w:val="Table Grid"/>
    <w:basedOn w:val="TableauNormal"/>
    <w:uiPriority w:val="39"/>
    <w:rsid w:val="00535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aliases w:val="Liste à puce Car,Pied de page-Stordata Car,Listes Car,Pied de page-Stordata1 Car,Liste à puce1 Car,Pied de page-Stordata2 Car,Liste à puce2 Car,Pied de page-Stordata3 Car,Liste à puce3 Car,Pied de page-Stordata4 Car,lp1 Car"/>
    <w:link w:val="Paragraphedeliste"/>
    <w:uiPriority w:val="34"/>
    <w:locked/>
    <w:rsid w:val="00535D8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CE2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E240D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CE2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E240D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487</Words>
  <Characters>2862</Characters>
  <Application>Microsoft Office Word</Application>
  <DocSecurity>0</DocSecurity>
  <Lines>178</Lines>
  <Paragraphs>49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GRICHI Nassera</dc:creator>
  <cp:keywords/>
  <dc:description/>
  <cp:lastModifiedBy>GRICHI Nassera</cp:lastModifiedBy>
  <cp:revision>27</cp:revision>
  <dcterms:created xsi:type="dcterms:W3CDTF">2026-03-05T19:32:00Z</dcterms:created>
  <dcterms:modified xsi:type="dcterms:W3CDTF">2026-04-14T09:09:00Z</dcterms:modified>
</cp:coreProperties>
</file>